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FBF" w:themeColor="background2" w:themeShade="7F"/>
  <w:body>
    <w:p w14:paraId="2C180041" w14:textId="1EBBDFEA" w:rsidR="00D17F51" w:rsidRDefault="00D17F51" w:rsidP="00D17F51">
      <w:pPr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  <w:lang w:eastAsia="zh-CN"/>
        </w:rPr>
        <w:t>目前还在做海报，</w:t>
      </w:r>
      <w:r>
        <w:rPr>
          <w:rFonts w:ascii="Arial" w:hAnsi="Arial" w:cs="Arial"/>
          <w:color w:val="222222"/>
          <w:shd w:val="clear" w:color="auto" w:fill="FFFFFF"/>
          <w:lang w:eastAsia="zh-CN"/>
        </w:rPr>
        <w:t xml:space="preserve">Zoom </w:t>
      </w:r>
      <w:r>
        <w:rPr>
          <w:rFonts w:ascii="Microsoft YaHei" w:eastAsia="Microsoft YaHei" w:hAnsi="Microsoft YaHei" w:cs="Microsoft YaHei" w:hint="eastAsia"/>
          <w:color w:val="222222"/>
          <w:shd w:val="clear" w:color="auto" w:fill="FFFFFF"/>
          <w:lang w:eastAsia="zh-CN"/>
        </w:rPr>
        <w:t>及報名註冊由加拿大華福幫忙，可否请先将信息发到我们网站上？谢谢！</w:t>
      </w:r>
    </w:p>
    <w:p w14:paraId="1FE6393C" w14:textId="77777777" w:rsidR="00D17F51" w:rsidRDefault="00D17F51" w:rsidP="00D17F51">
      <w:pPr>
        <w:rPr>
          <w:rFonts w:ascii="Arial" w:hAnsi="Arial" w:cs="Arial"/>
          <w:color w:val="222222"/>
          <w:shd w:val="clear" w:color="auto" w:fill="FFFFFF"/>
          <w:lang w:eastAsia="zh-TW"/>
        </w:rPr>
      </w:pPr>
    </w:p>
    <w:p w14:paraId="2F0BBD0B" w14:textId="2FCE7EE1" w:rsidR="00D17F51" w:rsidRDefault="00D17F51" w:rsidP="00D17F51">
      <w:r w:rsidRPr="00BE2377">
        <w:rPr>
          <w:rFonts w:ascii="Arial" w:hAnsi="Arial" w:cs="Arial"/>
          <w:color w:val="222222"/>
          <w:highlight w:val="yellow"/>
          <w:shd w:val="clear" w:color="auto" w:fill="FFFFFF"/>
          <w:lang w:eastAsia="zh-TW"/>
        </w:rPr>
        <w:t xml:space="preserve">2024 </w:t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  <w:shd w:val="clear" w:color="auto" w:fill="FFFFFF"/>
          <w:lang w:eastAsia="zh-TW"/>
        </w:rPr>
        <w:t>普及神學講座</w:t>
      </w:r>
      <w:r w:rsidRPr="00BE2377">
        <w:rPr>
          <w:rFonts w:ascii="Arial" w:hAnsi="Arial" w:cs="Arial"/>
          <w:color w:val="222222"/>
          <w:highlight w:val="yellow"/>
          <w:shd w:val="clear" w:color="auto" w:fill="FFFFFF"/>
          <w:lang w:eastAsia="zh-TW"/>
        </w:rPr>
        <w:t xml:space="preserve"> - </w:t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  <w:shd w:val="clear" w:color="auto" w:fill="FFFFFF"/>
          <w:lang w:eastAsia="zh-TW"/>
        </w:rPr>
        <w:t>如何管理教会？</w:t>
      </w:r>
      <w:r w:rsidRPr="00BE2377">
        <w:rPr>
          <w:rFonts w:ascii="Arial" w:hAnsi="Arial" w:cs="Arial"/>
          <w:color w:val="222222"/>
          <w:highlight w:val="yellow"/>
          <w:lang w:eastAsia="zh-TW"/>
        </w:rPr>
        <w:br/>
      </w:r>
      <w:r w:rsidRPr="00BE2377">
        <w:rPr>
          <w:rFonts w:ascii="Arial" w:hAnsi="Arial" w:cs="Arial"/>
          <w:color w:val="222222"/>
          <w:highlight w:val="yellow"/>
          <w:lang w:eastAsia="zh-T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Date: Sep 14, 2024 Saturday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Time: 9 AM (MT), 11 AM (ET)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Format: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15x3 minutes speaker sharing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15 minutes of interactive among speakers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30 minutes open to all participants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Total 90 minutes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  <w:shd w:val="clear" w:color="auto" w:fill="FFFFFF"/>
        </w:rPr>
        <w:t>主持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Rev. Dr. Francis Tam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  <w:shd w:val="clear" w:color="auto" w:fill="FFFFFF"/>
        </w:rPr>
        <w:t>講員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 xml:space="preserve">Rev. Dr. John Zheng </w:t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  <w:shd w:val="clear" w:color="auto" w:fill="FFFFFF"/>
        </w:rPr>
        <w:t>衝突化解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 xml:space="preserve">Dr. Anthony Chan </w:t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</w:rPr>
        <w:t>管理科學或領導藝術</w:t>
      </w:r>
      <w:r w:rsidRPr="00BE2377">
        <w:rPr>
          <w:rFonts w:ascii="Arial" w:hAnsi="Arial" w:cs="Arial" w:hint="eastAsia"/>
          <w:color w:val="222222"/>
          <w:highlight w:val="yellow"/>
        </w:rPr>
        <w:t>?</w:t>
      </w:r>
      <w:r w:rsidRPr="00BE2377">
        <w:rPr>
          <w:rFonts w:ascii="PMingLiU" w:eastAsia="PMingLiU" w:hAnsi="PMingLiU" w:cs="MS Gothic" w:hint="eastAsia"/>
          <w:sz w:val="52"/>
          <w:szCs w:val="52"/>
          <w:highlight w:val="yellow"/>
        </w:rPr>
        <w:t xml:space="preserve"> 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 xml:space="preserve">Dr. Enoch Wong </w:t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  <w:shd w:val="clear" w:color="auto" w:fill="FFFFFF"/>
        </w:rPr>
        <w:t>屬靈素質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  <w:shd w:val="clear" w:color="auto" w:fill="FFFFFF"/>
        </w:rPr>
        <w:t>No fees</w:t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Arial" w:hAnsi="Arial" w:cs="Arial"/>
          <w:color w:val="222222"/>
          <w:highlight w:val="yellow"/>
        </w:rPr>
        <w:br/>
      </w:r>
      <w:r w:rsidRPr="00BE2377">
        <w:rPr>
          <w:rFonts w:ascii="Microsoft YaHei" w:eastAsia="Microsoft YaHei" w:hAnsi="Microsoft YaHei" w:cs="Microsoft YaHei" w:hint="eastAsia"/>
          <w:color w:val="222222"/>
          <w:highlight w:val="yellow"/>
          <w:shd w:val="clear" w:color="auto" w:fill="FFFFFF"/>
        </w:rPr>
        <w:t>合辦：加神卡加里、加拿大華福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54327484" w14:textId="77777777" w:rsidR="00D17F51" w:rsidRDefault="00D17F51"/>
    <w:sectPr w:rsidR="00D17F51" w:rsidSect="00895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1"/>
    <w:rsid w:val="00846582"/>
    <w:rsid w:val="00895E3D"/>
    <w:rsid w:val="00BE2377"/>
    <w:rsid w:val="00D1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2353"/>
  <w15:chartTrackingRefBased/>
  <w15:docId w15:val="{D2904384-E813-43E5-BB16-62C7534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51"/>
    <w:pPr>
      <w:spacing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40"/>
      <w:szCs w:val="40"/>
      <w:lang w:val="en-CA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F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32"/>
      <w:szCs w:val="32"/>
      <w:lang w:val="en-CA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F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75A42E" w:themeColor="accent1" w:themeShade="BF"/>
      <w:sz w:val="28"/>
      <w:szCs w:val="28"/>
      <w:lang w:val="en-CA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F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75A42E" w:themeColor="accent1" w:themeShade="BF"/>
      <w:sz w:val="24"/>
      <w:szCs w:val="24"/>
      <w:lang w:val="en-CA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F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75A42E" w:themeColor="accent1" w:themeShade="BF"/>
      <w:sz w:val="24"/>
      <w:szCs w:val="24"/>
      <w:lang w:val="en-CA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F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CA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F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CA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F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CA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F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F51"/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F51"/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F51"/>
    <w:rPr>
      <w:rFonts w:eastAsiaTheme="majorEastAsia" w:cstheme="majorBidi"/>
      <w:color w:val="75A42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F51"/>
    <w:rPr>
      <w:rFonts w:eastAsiaTheme="majorEastAsia" w:cstheme="majorBidi"/>
      <w:i/>
      <w:iCs/>
      <w:color w:val="75A4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F51"/>
    <w:rPr>
      <w:rFonts w:eastAsiaTheme="majorEastAsia" w:cstheme="majorBidi"/>
      <w:color w:val="75A4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zh-CN"/>
    </w:rPr>
  </w:style>
  <w:style w:type="character" w:customStyle="1" w:styleId="TitleChar">
    <w:name w:val="Title Char"/>
    <w:basedOn w:val="DefaultParagraphFont"/>
    <w:link w:val="Title"/>
    <w:uiPriority w:val="10"/>
    <w:rsid w:val="00D1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CA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D1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F51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val="en-CA" w:eastAsia="zh-CN"/>
    </w:rPr>
  </w:style>
  <w:style w:type="character" w:customStyle="1" w:styleId="QuoteChar">
    <w:name w:val="Quote Char"/>
    <w:basedOn w:val="DefaultParagraphFont"/>
    <w:link w:val="Quote"/>
    <w:uiPriority w:val="29"/>
    <w:rsid w:val="00D17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F51"/>
    <w:pPr>
      <w:spacing w:line="278" w:lineRule="auto"/>
      <w:ind w:left="720"/>
      <w:contextualSpacing/>
    </w:pPr>
    <w:rPr>
      <w:rFonts w:eastAsiaTheme="minorEastAsia"/>
      <w:sz w:val="24"/>
      <w:szCs w:val="24"/>
      <w:lang w:val="en-CA" w:eastAsia="zh-CN"/>
    </w:rPr>
  </w:style>
  <w:style w:type="character" w:styleId="IntenseEmphasis">
    <w:name w:val="Intense Emphasis"/>
    <w:basedOn w:val="DefaultParagraphFont"/>
    <w:uiPriority w:val="21"/>
    <w:qFormat/>
    <w:rsid w:val="00D17F51"/>
    <w:rPr>
      <w:i/>
      <w:iCs/>
      <w:color w:val="75A42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F51"/>
    <w:pPr>
      <w:pBdr>
        <w:top w:val="single" w:sz="4" w:space="10" w:color="75A42E" w:themeColor="accent1" w:themeShade="BF"/>
        <w:bottom w:val="single" w:sz="4" w:space="10" w:color="75A42E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75A42E" w:themeColor="accent1" w:themeShade="BF"/>
      <w:sz w:val="24"/>
      <w:szCs w:val="24"/>
      <w:lang w:val="en-CA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F51"/>
    <w:rPr>
      <w:i/>
      <w:iCs/>
      <w:color w:val="75A42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F51"/>
    <w:rPr>
      <w:b/>
      <w:bCs/>
      <w:smallCaps/>
      <w:color w:val="75A42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</dc:creator>
  <cp:keywords/>
  <dc:description/>
  <cp:lastModifiedBy>Jeffrey Yuan</cp:lastModifiedBy>
  <cp:revision>2</cp:revision>
  <dcterms:created xsi:type="dcterms:W3CDTF">2024-03-07T16:30:00Z</dcterms:created>
  <dcterms:modified xsi:type="dcterms:W3CDTF">2024-03-08T16:35:00Z</dcterms:modified>
</cp:coreProperties>
</file>